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8A" w:rsidRPr="00980742" w:rsidRDefault="00273F8E" w:rsidP="00CE0B97">
      <w:pPr>
        <w:spacing w:before="120" w:after="120" w:line="276" w:lineRule="auto"/>
        <w:jc w:val="right"/>
        <w:rPr>
          <w:rFonts w:ascii="Segoe UI" w:hAnsi="Segoe UI" w:cs="Segoe UI"/>
          <w:sz w:val="20"/>
          <w:szCs w:val="20"/>
          <w:lang w:val="pl-PL"/>
        </w:rPr>
      </w:pPr>
      <w:r w:rsidRPr="00980742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4599D">
        <w:rPr>
          <w:rFonts w:ascii="Segoe UI" w:hAnsi="Segoe UI" w:cs="Segoe UI"/>
          <w:sz w:val="20"/>
          <w:szCs w:val="20"/>
          <w:lang w:val="pl-PL"/>
        </w:rPr>
        <w:t>3</w:t>
      </w:r>
      <w:r w:rsidR="005A5F4A" w:rsidRPr="00980742">
        <w:rPr>
          <w:rFonts w:ascii="Segoe UI" w:hAnsi="Segoe UI" w:cs="Segoe UI"/>
          <w:sz w:val="20"/>
          <w:szCs w:val="20"/>
          <w:lang w:val="pl-PL"/>
        </w:rPr>
        <w:t xml:space="preserve"> października 2</w:t>
      </w:r>
      <w:r w:rsidR="00AE138D" w:rsidRPr="00980742">
        <w:rPr>
          <w:rFonts w:ascii="Segoe UI" w:hAnsi="Segoe UI" w:cs="Segoe UI"/>
          <w:sz w:val="20"/>
          <w:szCs w:val="20"/>
          <w:lang w:val="pl-PL"/>
        </w:rPr>
        <w:t>0</w:t>
      </w:r>
      <w:r w:rsidR="005A5F4A" w:rsidRPr="00980742">
        <w:rPr>
          <w:rFonts w:ascii="Segoe UI" w:hAnsi="Segoe UI" w:cs="Segoe UI"/>
          <w:sz w:val="20"/>
          <w:szCs w:val="20"/>
          <w:lang w:val="pl-PL"/>
        </w:rPr>
        <w:t>19,</w:t>
      </w:r>
      <w:r w:rsidR="009C4A7A" w:rsidRPr="00980742">
        <w:rPr>
          <w:rFonts w:ascii="Segoe UI" w:hAnsi="Segoe UI" w:cs="Segoe UI"/>
          <w:sz w:val="20"/>
          <w:szCs w:val="20"/>
          <w:lang w:val="pl-PL"/>
        </w:rPr>
        <w:t xml:space="preserve"> Poznań</w:t>
      </w:r>
    </w:p>
    <w:p w:rsidR="009C4A7A" w:rsidRPr="00980742" w:rsidRDefault="004661F8" w:rsidP="00520F13">
      <w:pPr>
        <w:spacing w:before="120" w:after="120" w:line="276" w:lineRule="auto"/>
        <w:jc w:val="center"/>
        <w:rPr>
          <w:rFonts w:ascii="Segoe UI" w:hAnsi="Segoe UI" w:cs="Segoe UI"/>
          <w:sz w:val="20"/>
          <w:szCs w:val="20"/>
          <w:lang w:val="pl-PL"/>
        </w:rPr>
      </w:pPr>
      <w:r w:rsidRPr="00980742">
        <w:rPr>
          <w:rFonts w:ascii="Segoe UI" w:hAnsi="Segoe UI" w:cs="Segoe UI"/>
          <w:noProof/>
          <w:sz w:val="20"/>
          <w:szCs w:val="20"/>
          <w:lang w:val="pl-PL" w:eastAsia="pl-PL"/>
        </w:rPr>
        <w:drawing>
          <wp:inline distT="0" distB="0" distL="0" distR="0" wp14:anchorId="0951F68C" wp14:editId="286C0764">
            <wp:extent cx="1225486" cy="1734457"/>
            <wp:effectExtent l="0" t="0" r="0" b="0"/>
            <wp:docPr id="6" name="Obraz 6" descr="C:\Users\kswi012900\AppData\Local\Microsoft\Windows\Temporary Internet Files\Content.Word\logo_kpp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wi012900\AppData\Local\Microsoft\Windows\Temporary Internet Files\Content.Word\logo_kpp_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37" cy="174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3B" w:rsidRPr="00980742" w:rsidRDefault="005A5F4A" w:rsidP="00520F13">
      <w:pPr>
        <w:pStyle w:val="GrupaMTP"/>
        <w:spacing w:line="276" w:lineRule="auto"/>
        <w:jc w:val="both"/>
        <w:rPr>
          <w:b/>
          <w:sz w:val="28"/>
          <w:szCs w:val="28"/>
        </w:rPr>
      </w:pPr>
      <w:r w:rsidRPr="00980742">
        <w:rPr>
          <w:b/>
          <w:sz w:val="28"/>
          <w:szCs w:val="28"/>
        </w:rPr>
        <w:t>Znamy zwycięzców 19. edycji Kulinarnego Pucharu Polski</w:t>
      </w:r>
    </w:p>
    <w:p w:rsidR="00A21720" w:rsidRPr="00980742" w:rsidRDefault="00A21720" w:rsidP="00520F13">
      <w:pPr>
        <w:pStyle w:val="GrupaMTP"/>
        <w:spacing w:line="276" w:lineRule="auto"/>
        <w:jc w:val="both"/>
        <w:rPr>
          <w:b/>
          <w:sz w:val="20"/>
          <w:szCs w:val="20"/>
        </w:rPr>
      </w:pPr>
    </w:p>
    <w:p w:rsidR="00980742" w:rsidRPr="00980742" w:rsidRDefault="00286C5C" w:rsidP="00980742">
      <w:pPr>
        <w:pStyle w:val="GrupaMTP"/>
        <w:spacing w:line="276" w:lineRule="auto"/>
        <w:jc w:val="both"/>
        <w:rPr>
          <w:b/>
          <w:sz w:val="20"/>
          <w:szCs w:val="20"/>
        </w:rPr>
      </w:pPr>
      <w:r w:rsidRPr="00980742">
        <w:rPr>
          <w:b/>
          <w:sz w:val="20"/>
          <w:szCs w:val="20"/>
        </w:rPr>
        <w:t xml:space="preserve">Od 19 lat polska gastronomia czeka co roku na te dwa dni, podczas których najlepsi </w:t>
      </w:r>
      <w:r w:rsidR="0044599D">
        <w:rPr>
          <w:b/>
          <w:sz w:val="20"/>
          <w:szCs w:val="20"/>
        </w:rPr>
        <w:t>profesjonalni</w:t>
      </w:r>
      <w:r w:rsidRPr="00980742">
        <w:rPr>
          <w:b/>
          <w:sz w:val="20"/>
          <w:szCs w:val="20"/>
        </w:rPr>
        <w:t xml:space="preserve"> kucharze walczą o tytuł „Najlepszego z najlepszych”. Tegoroczne zmagania </w:t>
      </w:r>
      <w:r w:rsidR="003475AF">
        <w:rPr>
          <w:b/>
          <w:sz w:val="20"/>
          <w:szCs w:val="20"/>
        </w:rPr>
        <w:br/>
      </w:r>
      <w:r w:rsidRPr="00980742">
        <w:rPr>
          <w:b/>
          <w:sz w:val="20"/>
          <w:szCs w:val="20"/>
        </w:rPr>
        <w:t>w ramach Kulinarnego Pucharu Polski miały miejsce w dn. 1-2 października i jak zawsze zapewniły ogromną porcję emocji.</w:t>
      </w:r>
      <w:r w:rsidR="00980742" w:rsidRPr="00980742">
        <w:rPr>
          <w:b/>
          <w:sz w:val="20"/>
          <w:szCs w:val="20"/>
        </w:rPr>
        <w:t xml:space="preserve"> To był pojedynek na smaki na najwyższym poziomie …</w:t>
      </w:r>
    </w:p>
    <w:p w:rsidR="00286C5C" w:rsidRPr="00980742" w:rsidRDefault="00286C5C" w:rsidP="00520F13">
      <w:pPr>
        <w:pStyle w:val="GrupaMTP"/>
        <w:spacing w:line="276" w:lineRule="auto"/>
        <w:jc w:val="both"/>
        <w:rPr>
          <w:sz w:val="20"/>
          <w:szCs w:val="20"/>
        </w:rPr>
      </w:pPr>
    </w:p>
    <w:p w:rsidR="00980742" w:rsidRDefault="00980742" w:rsidP="00520F13">
      <w:pPr>
        <w:pStyle w:val="GrupaMTP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Przez ostatnie dni Poznań był stolicą polskiej gastronomii. Wszystko za sprawą odbywających się w dn. 30 września – 3 października Międzynarodowych Targów Gastronomii i Wyposażenia Hoteli POLAGRA GASTRO</w:t>
      </w:r>
      <w:r w:rsidR="00B04105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B04105">
        <w:rPr>
          <w:sz w:val="20"/>
          <w:szCs w:val="20"/>
        </w:rPr>
        <w:t xml:space="preserve"> INVEST HOTEL</w:t>
      </w:r>
      <w:r>
        <w:rPr>
          <w:sz w:val="20"/>
          <w:szCs w:val="20"/>
        </w:rPr>
        <w:t xml:space="preserve">, a także towarzyszącego im Kulinarnego Pucharu Polski </w:t>
      </w:r>
      <w:r w:rsidRPr="001C30C9">
        <w:rPr>
          <w:color w:val="000000" w:themeColor="text1"/>
          <w:sz w:val="20"/>
          <w:szCs w:val="20"/>
        </w:rPr>
        <w:t>– konkursu mogącego pochwalić się rekomendacją najważniejszych stowarzysze</w:t>
      </w:r>
      <w:r>
        <w:rPr>
          <w:color w:val="000000" w:themeColor="text1"/>
          <w:sz w:val="20"/>
          <w:szCs w:val="20"/>
        </w:rPr>
        <w:t xml:space="preserve">ń branżowych w Polsce </w:t>
      </w:r>
      <w:r w:rsidR="003475AF"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>i cieszącego</w:t>
      </w:r>
      <w:r w:rsidRPr="001C30C9">
        <w:rPr>
          <w:color w:val="000000" w:themeColor="text1"/>
          <w:sz w:val="20"/>
          <w:szCs w:val="20"/>
        </w:rPr>
        <w:t xml:space="preserve"> się ogromnym prestiżem w gronie szefów kuchni.</w:t>
      </w:r>
    </w:p>
    <w:p w:rsidR="00980742" w:rsidRDefault="00980742" w:rsidP="00520F13">
      <w:pPr>
        <w:pStyle w:val="GrupaMTP"/>
        <w:spacing w:line="276" w:lineRule="auto"/>
        <w:jc w:val="both"/>
        <w:rPr>
          <w:sz w:val="20"/>
          <w:szCs w:val="20"/>
        </w:rPr>
      </w:pPr>
    </w:p>
    <w:p w:rsidR="00286C5C" w:rsidRPr="00980742" w:rsidRDefault="00286C5C" w:rsidP="00520F13">
      <w:pPr>
        <w:pStyle w:val="GrupaMTP"/>
        <w:spacing w:line="276" w:lineRule="auto"/>
        <w:jc w:val="both"/>
        <w:rPr>
          <w:sz w:val="20"/>
          <w:szCs w:val="20"/>
        </w:rPr>
      </w:pPr>
      <w:r w:rsidRPr="0044599D">
        <w:rPr>
          <w:sz w:val="20"/>
          <w:szCs w:val="20"/>
        </w:rPr>
        <w:t>O najwyższ</w:t>
      </w:r>
      <w:r w:rsidR="0044599D" w:rsidRPr="0044599D">
        <w:rPr>
          <w:sz w:val="20"/>
          <w:szCs w:val="20"/>
        </w:rPr>
        <w:t>e</w:t>
      </w:r>
      <w:r w:rsidRPr="0044599D">
        <w:rPr>
          <w:sz w:val="20"/>
          <w:szCs w:val="20"/>
        </w:rPr>
        <w:t xml:space="preserve"> miejsce</w:t>
      </w:r>
      <w:r w:rsidRPr="00980742">
        <w:rPr>
          <w:sz w:val="20"/>
          <w:szCs w:val="20"/>
        </w:rPr>
        <w:t xml:space="preserve"> na podium walczyło 10 ekip kucharskich wyłonionych w ramach konkursów kwalifikacyjnych, które odbywały się w całej w Polsce od października ubiegłego roku. </w:t>
      </w:r>
      <w:r w:rsidRPr="00980742">
        <w:rPr>
          <w:i/>
          <w:sz w:val="20"/>
          <w:szCs w:val="20"/>
        </w:rPr>
        <w:t>Taki sposób eliminacji do finału Kulinarnego Pucharu Polski zapewnia bezstronność i pozwala wyłonić naprawdę znakomitych w swym zawodzie ludzi, oddanych zawodowi kucharza, a co najważniejsze z głową pełną kulinarnych pomysłów i doskonale opanowanymi technikami kulinarnymi</w:t>
      </w:r>
      <w:r w:rsidRPr="00980742">
        <w:rPr>
          <w:sz w:val="20"/>
          <w:szCs w:val="20"/>
        </w:rPr>
        <w:t xml:space="preserve"> – informuje Agnieszka Glamowska, menedżer Kulinarnego Pucharu Polski.</w:t>
      </w:r>
    </w:p>
    <w:p w:rsidR="00286C5C" w:rsidRPr="00980742" w:rsidRDefault="00286C5C" w:rsidP="00520F13">
      <w:pPr>
        <w:pStyle w:val="GrupaMTP"/>
        <w:spacing w:line="276" w:lineRule="auto"/>
        <w:jc w:val="both"/>
        <w:rPr>
          <w:sz w:val="20"/>
          <w:szCs w:val="20"/>
        </w:rPr>
      </w:pPr>
    </w:p>
    <w:p w:rsidR="00286C5C" w:rsidRPr="00980742" w:rsidRDefault="00980742" w:rsidP="00286C5C">
      <w:pPr>
        <w:spacing w:line="276" w:lineRule="auto"/>
        <w:jc w:val="both"/>
        <w:rPr>
          <w:rFonts w:ascii="Segoe UI" w:hAnsi="Segoe UI" w:cs="Segoe UI"/>
          <w:i/>
          <w:sz w:val="20"/>
          <w:szCs w:val="20"/>
          <w:lang w:val="pl-PL"/>
        </w:rPr>
      </w:pPr>
      <w:r>
        <w:rPr>
          <w:rFonts w:ascii="Segoe UI" w:eastAsiaTheme="minorHAnsi" w:hAnsi="Segoe UI" w:cs="Segoe UI"/>
          <w:sz w:val="20"/>
          <w:szCs w:val="20"/>
          <w:lang w:val="pl-PL"/>
        </w:rPr>
        <w:t>Każda z zakwalifikowanych drużyn przygoto</w:t>
      </w:r>
      <w:r w:rsidR="0044599D">
        <w:rPr>
          <w:rFonts w:ascii="Segoe UI" w:eastAsiaTheme="minorHAnsi" w:hAnsi="Segoe UI" w:cs="Segoe UI"/>
          <w:sz w:val="20"/>
          <w:szCs w:val="20"/>
          <w:lang w:val="pl-PL"/>
        </w:rPr>
        <w:t>wał</w:t>
      </w:r>
      <w:r w:rsidR="003475AF">
        <w:rPr>
          <w:rFonts w:ascii="Segoe UI" w:eastAsiaTheme="minorHAnsi" w:hAnsi="Segoe UI" w:cs="Segoe UI"/>
          <w:sz w:val="20"/>
          <w:szCs w:val="20"/>
          <w:lang w:val="pl-PL"/>
        </w:rPr>
        <w:t>a</w:t>
      </w:r>
      <w:r>
        <w:rPr>
          <w:rFonts w:ascii="Segoe UI" w:eastAsiaTheme="minorHAnsi" w:hAnsi="Segoe UI" w:cs="Segoe UI"/>
          <w:sz w:val="20"/>
          <w:szCs w:val="20"/>
          <w:lang w:val="pl-PL"/>
        </w:rPr>
        <w:t xml:space="preserve"> 3 dania. D</w:t>
      </w:r>
      <w:r w:rsidR="00286C5C" w:rsidRPr="00980742">
        <w:rPr>
          <w:rFonts w:ascii="Segoe UI" w:eastAsiaTheme="minorHAnsi" w:hAnsi="Segoe UI" w:cs="Segoe UI"/>
          <w:sz w:val="20"/>
          <w:szCs w:val="20"/>
          <w:lang w:val="pl-PL"/>
        </w:rPr>
        <w:t xml:space="preserve">użej dawki pomysłowości wymagała przystawka, w której obligatoryjne do zastosowania były papryka świeża, Ser Bursztyn, jajko oraz olej </w:t>
      </w:r>
      <w:r w:rsidR="003475AF">
        <w:rPr>
          <w:rFonts w:ascii="Segoe UI" w:eastAsiaTheme="minorHAnsi" w:hAnsi="Segoe UI" w:cs="Segoe UI"/>
          <w:sz w:val="20"/>
          <w:szCs w:val="20"/>
          <w:lang w:val="pl-PL"/>
        </w:rPr>
        <w:br/>
      </w:r>
      <w:r w:rsidR="00286C5C" w:rsidRPr="00980742">
        <w:rPr>
          <w:rFonts w:ascii="Segoe UI" w:eastAsiaTheme="minorHAnsi" w:hAnsi="Segoe UI" w:cs="Segoe UI"/>
          <w:sz w:val="20"/>
          <w:szCs w:val="20"/>
          <w:lang w:val="pl-PL"/>
        </w:rPr>
        <w:t xml:space="preserve">z esencją masła. Zawodnicy musieli także </w:t>
      </w:r>
      <w:r>
        <w:rPr>
          <w:rFonts w:ascii="Segoe UI" w:eastAsiaTheme="minorHAnsi" w:hAnsi="Segoe UI" w:cs="Segoe UI"/>
          <w:sz w:val="20"/>
          <w:szCs w:val="20"/>
          <w:lang w:val="pl-PL"/>
        </w:rPr>
        <w:t>zaserwować</w:t>
      </w:r>
      <w:r w:rsidR="00286C5C" w:rsidRPr="00980742">
        <w:rPr>
          <w:rFonts w:ascii="Segoe UI" w:eastAsiaTheme="minorHAnsi" w:hAnsi="Segoe UI" w:cs="Segoe UI"/>
          <w:sz w:val="20"/>
          <w:szCs w:val="20"/>
          <w:lang w:val="pl-PL"/>
        </w:rPr>
        <w:t xml:space="preserve"> danie główne z obligatoryjnym użyciem wołowiny Flank Stek, szpiku kostnego, ziemniaka i śliwki. W deserze natomiast pojawiły się: gruszka </w:t>
      </w:r>
      <w:r w:rsidR="003475AF">
        <w:rPr>
          <w:rFonts w:ascii="Segoe UI" w:eastAsiaTheme="minorHAnsi" w:hAnsi="Segoe UI" w:cs="Segoe UI"/>
          <w:sz w:val="20"/>
          <w:szCs w:val="20"/>
          <w:lang w:val="pl-PL"/>
        </w:rPr>
        <w:br/>
      </w:r>
      <w:r w:rsidR="00286C5C" w:rsidRPr="00980742">
        <w:rPr>
          <w:rFonts w:ascii="Segoe UI" w:eastAsiaTheme="minorHAnsi" w:hAnsi="Segoe UI" w:cs="Segoe UI"/>
          <w:sz w:val="20"/>
          <w:szCs w:val="20"/>
          <w:lang w:val="pl-PL"/>
        </w:rPr>
        <w:t xml:space="preserve">i orzechy laskowe. </w:t>
      </w:r>
    </w:p>
    <w:p w:rsidR="00286C5C" w:rsidRPr="00980742" w:rsidRDefault="00286C5C" w:rsidP="00286C5C">
      <w:pPr>
        <w:spacing w:line="276" w:lineRule="auto"/>
        <w:jc w:val="both"/>
        <w:rPr>
          <w:rFonts w:ascii="Segoe UI" w:hAnsi="Segoe UI" w:cs="Segoe UI"/>
          <w:i/>
          <w:sz w:val="20"/>
          <w:szCs w:val="20"/>
          <w:lang w:val="pl-PL"/>
        </w:rPr>
      </w:pPr>
    </w:p>
    <w:p w:rsidR="00286C5C" w:rsidRPr="00980742" w:rsidRDefault="00286C5C" w:rsidP="00286C5C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val="pl-PL"/>
        </w:rPr>
      </w:pPr>
      <w:r w:rsidRPr="00980742">
        <w:rPr>
          <w:rFonts w:ascii="Segoe UI" w:hAnsi="Segoe UI" w:cs="Segoe UI"/>
          <w:sz w:val="20"/>
          <w:szCs w:val="20"/>
          <w:lang w:val="pl-PL"/>
        </w:rPr>
        <w:t xml:space="preserve">Te wyborne dania, które wyszły spod rąk niezwykle utalentowanych kucharzy oceniało międzynarodowe Jury pod przewodnictwem Jarosława Walczyka. Za stołem sędziowskim zasiedli </w:t>
      </w:r>
      <w:r w:rsidRPr="00980742">
        <w:rPr>
          <w:rFonts w:ascii="Segoe UI" w:hAnsi="Segoe UI" w:cs="Segoe UI"/>
          <w:sz w:val="20"/>
          <w:szCs w:val="20"/>
          <w:lang w:val="pl-PL"/>
        </w:rPr>
        <w:lastRenderedPageBreak/>
        <w:t xml:space="preserve">również: Jean </w:t>
      </w:r>
      <w:proofErr w:type="spellStart"/>
      <w:r w:rsidRPr="00980742">
        <w:rPr>
          <w:rFonts w:ascii="Segoe UI" w:hAnsi="Segoe UI" w:cs="Segoe UI"/>
          <w:sz w:val="20"/>
          <w:szCs w:val="20"/>
          <w:lang w:val="pl-PL"/>
        </w:rPr>
        <w:t>Bos</w:t>
      </w:r>
      <w:proofErr w:type="spellEnd"/>
      <w:r w:rsidRPr="00980742">
        <w:rPr>
          <w:rFonts w:ascii="Segoe UI" w:hAnsi="Segoe UI" w:cs="Segoe UI"/>
          <w:sz w:val="20"/>
          <w:szCs w:val="20"/>
          <w:lang w:val="pl-PL"/>
        </w:rPr>
        <w:t xml:space="preserve">, Dariusz </w:t>
      </w:r>
      <w:proofErr w:type="spellStart"/>
      <w:r w:rsidRPr="00980742">
        <w:rPr>
          <w:rFonts w:ascii="Segoe UI" w:hAnsi="Segoe UI" w:cs="Segoe UI"/>
          <w:sz w:val="20"/>
          <w:szCs w:val="20"/>
          <w:lang w:val="pl-PL"/>
        </w:rPr>
        <w:t>Struciński</w:t>
      </w:r>
      <w:proofErr w:type="spellEnd"/>
      <w:r w:rsidRPr="00980742">
        <w:rPr>
          <w:rFonts w:ascii="Segoe UI" w:hAnsi="Segoe UI" w:cs="Segoe UI"/>
          <w:sz w:val="20"/>
          <w:szCs w:val="20"/>
          <w:lang w:val="pl-PL"/>
        </w:rPr>
        <w:t>, Paweł Mieszała, Bartosz Peter (zwycięzca Kulinarnego Pucharu Polski w latach</w:t>
      </w:r>
      <w:r w:rsidR="00980742" w:rsidRPr="00980742">
        <w:rPr>
          <w:rFonts w:ascii="Segoe UI" w:hAnsi="Segoe UI" w:cs="Segoe UI"/>
          <w:sz w:val="20"/>
          <w:szCs w:val="20"/>
          <w:lang w:val="pl-PL"/>
        </w:rPr>
        <w:t xml:space="preserve"> 2017 i 2018) oraz Emmanuel </w:t>
      </w:r>
      <w:proofErr w:type="spellStart"/>
      <w:r w:rsidR="00980742" w:rsidRPr="00980742">
        <w:rPr>
          <w:rFonts w:ascii="Segoe UI" w:hAnsi="Segoe UI" w:cs="Segoe UI"/>
          <w:sz w:val="20"/>
          <w:szCs w:val="20"/>
          <w:lang w:val="pl-PL"/>
        </w:rPr>
        <w:t>Lorieux</w:t>
      </w:r>
      <w:proofErr w:type="spellEnd"/>
      <w:r w:rsidR="00980742" w:rsidRPr="00980742">
        <w:rPr>
          <w:rFonts w:ascii="Segoe UI" w:hAnsi="Segoe UI" w:cs="Segoe UI"/>
          <w:sz w:val="20"/>
          <w:szCs w:val="20"/>
          <w:lang w:val="pl-PL"/>
        </w:rPr>
        <w:t xml:space="preserve">, </w:t>
      </w:r>
      <w:proofErr w:type="spellStart"/>
      <w:r w:rsidR="00980742" w:rsidRPr="00980742">
        <w:rPr>
          <w:rFonts w:ascii="Segoe UI" w:hAnsi="Segoe UI" w:cs="Segoe UI"/>
          <w:sz w:val="20"/>
          <w:szCs w:val="20"/>
          <w:lang w:val="pl-PL"/>
        </w:rPr>
        <w:t>Sean</w:t>
      </w:r>
      <w:proofErr w:type="spellEnd"/>
      <w:r w:rsidR="00980742" w:rsidRPr="00980742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980742" w:rsidRPr="00980742">
        <w:rPr>
          <w:rFonts w:ascii="Segoe UI" w:hAnsi="Segoe UI" w:cs="Segoe UI"/>
          <w:sz w:val="20"/>
          <w:szCs w:val="20"/>
          <w:lang w:val="pl-PL"/>
        </w:rPr>
        <w:t>Owens</w:t>
      </w:r>
      <w:proofErr w:type="spellEnd"/>
      <w:r w:rsidR="00980742" w:rsidRPr="00980742">
        <w:rPr>
          <w:rFonts w:ascii="Segoe UI" w:hAnsi="Segoe UI" w:cs="Segoe UI"/>
          <w:sz w:val="20"/>
          <w:szCs w:val="20"/>
          <w:lang w:val="pl-PL"/>
        </w:rPr>
        <w:t xml:space="preserve">, Alain </w:t>
      </w:r>
      <w:proofErr w:type="spellStart"/>
      <w:r w:rsidR="00980742" w:rsidRPr="00980742">
        <w:rPr>
          <w:rFonts w:ascii="Segoe UI" w:hAnsi="Segoe UI" w:cs="Segoe UI"/>
          <w:sz w:val="20"/>
          <w:szCs w:val="20"/>
          <w:lang w:val="pl-PL"/>
        </w:rPr>
        <w:t>Hostert</w:t>
      </w:r>
      <w:proofErr w:type="spellEnd"/>
      <w:r w:rsidR="00980742" w:rsidRPr="00980742">
        <w:rPr>
          <w:rFonts w:ascii="Segoe UI" w:hAnsi="Segoe UI" w:cs="Segoe UI"/>
          <w:sz w:val="20"/>
          <w:szCs w:val="20"/>
          <w:lang w:val="pl-PL"/>
        </w:rPr>
        <w:t xml:space="preserve"> i Sebastian Pettersson.</w:t>
      </w:r>
    </w:p>
    <w:p w:rsidR="00A21720" w:rsidRPr="00980742" w:rsidRDefault="00A21720" w:rsidP="00F04FF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980742" w:rsidRDefault="00980742" w:rsidP="00980742">
      <w:pPr>
        <w:jc w:val="both"/>
        <w:rPr>
          <w:rFonts w:ascii="Segoe UI" w:hAnsi="Segoe UI" w:cs="Segoe UI"/>
          <w:sz w:val="20"/>
          <w:szCs w:val="20"/>
          <w:lang w:val="pl-PL"/>
        </w:rPr>
      </w:pPr>
      <w:r w:rsidRPr="00980742">
        <w:rPr>
          <w:rFonts w:ascii="Segoe UI" w:hAnsi="Segoe UI" w:cs="Segoe UI"/>
          <w:sz w:val="20"/>
          <w:szCs w:val="20"/>
          <w:lang w:val="pl-PL"/>
        </w:rPr>
        <w:t xml:space="preserve">Międzynarodowe Jury, które oceniało uczestników Kulinarnego Pucharu Polski najwyższe noty przyznało </w:t>
      </w:r>
      <w:r w:rsidR="0044599D">
        <w:rPr>
          <w:rFonts w:ascii="Segoe UI" w:hAnsi="Segoe UI" w:cs="Segoe UI"/>
          <w:b/>
          <w:sz w:val="20"/>
          <w:szCs w:val="20"/>
          <w:lang w:val="pl-PL"/>
        </w:rPr>
        <w:t>Bar</w:t>
      </w:r>
      <w:r w:rsidR="003475AF">
        <w:rPr>
          <w:rFonts w:ascii="Segoe UI" w:hAnsi="Segoe UI" w:cs="Segoe UI"/>
          <w:b/>
          <w:sz w:val="20"/>
          <w:szCs w:val="20"/>
          <w:lang w:val="pl-PL"/>
        </w:rPr>
        <w:t>t</w:t>
      </w:r>
      <w:r w:rsidR="0044599D">
        <w:rPr>
          <w:rFonts w:ascii="Segoe UI" w:hAnsi="Segoe UI" w:cs="Segoe UI"/>
          <w:b/>
          <w:sz w:val="20"/>
          <w:szCs w:val="20"/>
          <w:lang w:val="pl-PL"/>
        </w:rPr>
        <w:t>oszowi Fabisiowi i Michałowi Kozłowskiemu</w:t>
      </w:r>
      <w:r w:rsidRPr="00980742">
        <w:rPr>
          <w:rFonts w:ascii="Segoe UI" w:hAnsi="Segoe UI" w:cs="Segoe UI"/>
          <w:sz w:val="20"/>
          <w:szCs w:val="20"/>
          <w:lang w:val="pl-PL"/>
        </w:rPr>
        <w:t xml:space="preserve">, którzy reprezentowali </w:t>
      </w:r>
      <w:proofErr w:type="spellStart"/>
      <w:r w:rsidR="0044599D" w:rsidRPr="0044599D">
        <w:rPr>
          <w:rFonts w:ascii="Segoe UI" w:hAnsi="Segoe UI" w:cs="Segoe UI"/>
          <w:sz w:val="20"/>
          <w:szCs w:val="20"/>
          <w:lang w:val="pl-PL"/>
        </w:rPr>
        <w:t>Nifty</w:t>
      </w:r>
      <w:proofErr w:type="spellEnd"/>
      <w:r w:rsidR="0044599D" w:rsidRPr="0044599D">
        <w:rPr>
          <w:rFonts w:ascii="Segoe UI" w:hAnsi="Segoe UI" w:cs="Segoe UI"/>
          <w:sz w:val="20"/>
          <w:szCs w:val="20"/>
          <w:lang w:val="pl-PL"/>
        </w:rPr>
        <w:t xml:space="preserve"> no.20 Hotel </w:t>
      </w:r>
      <w:proofErr w:type="spellStart"/>
      <w:r w:rsidR="0044599D" w:rsidRPr="0044599D">
        <w:rPr>
          <w:rFonts w:ascii="Segoe UI" w:hAnsi="Segoe UI" w:cs="Segoe UI"/>
          <w:sz w:val="20"/>
          <w:szCs w:val="20"/>
          <w:lang w:val="pl-PL"/>
        </w:rPr>
        <w:t>Puro</w:t>
      </w:r>
      <w:proofErr w:type="spellEnd"/>
      <w:r w:rsidR="0044599D" w:rsidRPr="0044599D">
        <w:rPr>
          <w:rFonts w:ascii="Segoe UI" w:hAnsi="Segoe UI" w:cs="Segoe UI"/>
          <w:sz w:val="20"/>
          <w:szCs w:val="20"/>
          <w:lang w:val="pl-PL"/>
        </w:rPr>
        <w:t xml:space="preserve"> Poznań</w:t>
      </w:r>
      <w:r w:rsidR="0044599D">
        <w:rPr>
          <w:rFonts w:ascii="Segoe UI" w:hAnsi="Segoe UI" w:cs="Segoe UI"/>
          <w:sz w:val="20"/>
          <w:szCs w:val="20"/>
          <w:lang w:val="pl-PL"/>
        </w:rPr>
        <w:t xml:space="preserve">. </w:t>
      </w:r>
    </w:p>
    <w:p w:rsidR="003475AF" w:rsidRPr="00980742" w:rsidRDefault="003475AF" w:rsidP="00980742">
      <w:pPr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980742" w:rsidRPr="00980742" w:rsidRDefault="00980742" w:rsidP="00980742">
      <w:pPr>
        <w:jc w:val="both"/>
        <w:rPr>
          <w:rFonts w:ascii="Segoe UI" w:hAnsi="Segoe UI" w:cs="Segoe UI"/>
          <w:sz w:val="20"/>
          <w:szCs w:val="20"/>
          <w:lang w:val="pl-PL"/>
        </w:rPr>
      </w:pPr>
      <w:r w:rsidRPr="00980742">
        <w:rPr>
          <w:rFonts w:ascii="Segoe UI" w:hAnsi="Segoe UI" w:cs="Segoe UI"/>
          <w:sz w:val="20"/>
          <w:szCs w:val="20"/>
          <w:lang w:val="pl-PL"/>
        </w:rPr>
        <w:t>Na kolejnych miejscach na podium uplasowali się:</w:t>
      </w:r>
    </w:p>
    <w:p w:rsidR="00980742" w:rsidRPr="00980742" w:rsidRDefault="0044599D" w:rsidP="00980742">
      <w:pPr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Paweł Kubera i Paweł Żur</w:t>
      </w:r>
      <w:r w:rsidR="00D50989">
        <w:rPr>
          <w:rFonts w:ascii="Segoe UI" w:hAnsi="Segoe UI" w:cs="Segoe UI"/>
          <w:sz w:val="20"/>
          <w:szCs w:val="20"/>
          <w:lang w:val="pl-PL"/>
        </w:rPr>
        <w:t>k</w:t>
      </w:r>
      <w:bookmarkStart w:id="0" w:name="_GoBack"/>
      <w:bookmarkEnd w:id="0"/>
      <w:r>
        <w:rPr>
          <w:rFonts w:ascii="Segoe UI" w:hAnsi="Segoe UI" w:cs="Segoe UI"/>
          <w:sz w:val="20"/>
          <w:szCs w:val="20"/>
          <w:lang w:val="pl-PL"/>
        </w:rPr>
        <w:t xml:space="preserve">owski z Hotel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DeSilva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Premium w Poznaniu</w:t>
      </w:r>
      <w:r w:rsidR="00980742" w:rsidRPr="00980742">
        <w:rPr>
          <w:rFonts w:ascii="Segoe UI" w:hAnsi="Segoe UI" w:cs="Segoe UI"/>
          <w:sz w:val="20"/>
          <w:szCs w:val="20"/>
          <w:lang w:val="pl-PL"/>
        </w:rPr>
        <w:t xml:space="preserve"> – II miejsce</w:t>
      </w:r>
    </w:p>
    <w:p w:rsidR="00980742" w:rsidRDefault="0044599D" w:rsidP="00980742">
      <w:pPr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Marcin Nowak i Maciej Małecki z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Puro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Hotel Warszawa</w:t>
      </w:r>
      <w:r w:rsidR="00980742" w:rsidRPr="00980742">
        <w:rPr>
          <w:rFonts w:ascii="Segoe UI" w:hAnsi="Segoe UI" w:cs="Segoe UI"/>
          <w:sz w:val="20"/>
          <w:szCs w:val="20"/>
          <w:lang w:val="pl-PL"/>
        </w:rPr>
        <w:t xml:space="preserve"> – III miejsce.</w:t>
      </w:r>
    </w:p>
    <w:p w:rsidR="00980742" w:rsidRPr="00980742" w:rsidRDefault="00980742" w:rsidP="00980742">
      <w:pPr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980742" w:rsidRDefault="00980742" w:rsidP="00980742">
      <w:pPr>
        <w:jc w:val="both"/>
        <w:rPr>
          <w:rFonts w:ascii="Segoe UI" w:hAnsi="Segoe UI" w:cs="Segoe UI"/>
          <w:sz w:val="20"/>
          <w:szCs w:val="20"/>
          <w:lang w:val="pl-PL"/>
        </w:rPr>
      </w:pPr>
      <w:r w:rsidRPr="00980742">
        <w:rPr>
          <w:rFonts w:ascii="Segoe UI" w:hAnsi="Segoe UI" w:cs="Segoe UI"/>
          <w:sz w:val="20"/>
          <w:szCs w:val="20"/>
          <w:lang w:val="pl-PL"/>
        </w:rPr>
        <w:t xml:space="preserve">Więcej informacji o konkursie na </w:t>
      </w:r>
      <w:hyperlink r:id="rId10" w:history="1">
        <w:r w:rsidRPr="00980742">
          <w:rPr>
            <w:rStyle w:val="Hipercze"/>
            <w:rFonts w:ascii="Segoe UI" w:hAnsi="Segoe UI" w:cs="Segoe UI"/>
            <w:sz w:val="20"/>
            <w:szCs w:val="20"/>
            <w:lang w:val="pl-PL"/>
          </w:rPr>
          <w:t>www.kpp.mtp.pl</w:t>
        </w:r>
      </w:hyperlink>
      <w:r w:rsidRPr="00980742">
        <w:rPr>
          <w:rFonts w:ascii="Segoe UI" w:hAnsi="Segoe UI" w:cs="Segoe UI"/>
          <w:sz w:val="20"/>
          <w:szCs w:val="20"/>
          <w:lang w:val="pl-PL"/>
        </w:rPr>
        <w:t xml:space="preserve"> oraz </w:t>
      </w:r>
      <w:hyperlink r:id="rId11" w:history="1">
        <w:r w:rsidRPr="00980742">
          <w:rPr>
            <w:rStyle w:val="Hipercze"/>
            <w:rFonts w:ascii="Segoe UI" w:hAnsi="Segoe UI" w:cs="Segoe UI"/>
            <w:sz w:val="20"/>
            <w:szCs w:val="20"/>
            <w:lang w:val="pl-PL"/>
          </w:rPr>
          <w:t>www.facebook.com/kulinarny</w:t>
        </w:r>
      </w:hyperlink>
      <w:r w:rsidRPr="00980742">
        <w:rPr>
          <w:rFonts w:ascii="Segoe UI" w:hAnsi="Segoe UI" w:cs="Segoe UI"/>
          <w:sz w:val="20"/>
          <w:szCs w:val="20"/>
          <w:lang w:val="pl-PL"/>
        </w:rPr>
        <w:t>.</w:t>
      </w:r>
    </w:p>
    <w:p w:rsidR="00980742" w:rsidRPr="00980742" w:rsidRDefault="00980742" w:rsidP="00980742">
      <w:pPr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980742" w:rsidRPr="00702EBE" w:rsidRDefault="00980742" w:rsidP="00980742">
      <w:pPr>
        <w:spacing w:line="360" w:lineRule="auto"/>
        <w:jc w:val="both"/>
        <w:rPr>
          <w:rFonts w:ascii="Segoe UI" w:hAnsi="Segoe UI" w:cs="Segoe UI"/>
          <w:b/>
          <w:sz w:val="18"/>
          <w:szCs w:val="18"/>
          <w:lang w:val="pl-PL"/>
        </w:rPr>
      </w:pPr>
      <w:r w:rsidRPr="00702EBE">
        <w:rPr>
          <w:rFonts w:ascii="Segoe UI" w:hAnsi="Segoe UI" w:cs="Segoe UI"/>
          <w:b/>
          <w:sz w:val="18"/>
          <w:szCs w:val="18"/>
          <w:lang w:val="pl-PL"/>
        </w:rPr>
        <w:t>Kontakt dla mediów: Katarzyna Świderska, e-mail: katarzyna.swiderska@mtp.pl, tel.  691 033 850.</w:t>
      </w:r>
    </w:p>
    <w:p w:rsidR="006D0287" w:rsidRPr="00980742" w:rsidRDefault="006D0287" w:rsidP="00520F13">
      <w:pPr>
        <w:pStyle w:val="GrupaMTP"/>
        <w:spacing w:line="276" w:lineRule="auto"/>
        <w:jc w:val="both"/>
        <w:rPr>
          <w:sz w:val="20"/>
          <w:szCs w:val="20"/>
        </w:rPr>
      </w:pPr>
    </w:p>
    <w:p w:rsidR="004661F8" w:rsidRPr="00980742" w:rsidRDefault="00B04105" w:rsidP="00520F13">
      <w:pPr>
        <w:pStyle w:val="GrupaMTP"/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>
            <wp:extent cx="5754642" cy="2953657"/>
            <wp:effectExtent l="0" t="0" r="0" b="0"/>
            <wp:docPr id="5" name="Obraz 5" descr="C:\Users\kswi012900\Desktop\Roboczy\kpp_slaj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wi012900\Desktop\Roboczy\kpp_slajd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51" cy="295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1F8" w:rsidRPr="00980742" w:rsidSect="00073F02">
      <w:headerReference w:type="default" r:id="rId13"/>
      <w:head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07" w:rsidRDefault="00C83107" w:rsidP="00073F02">
      <w:r>
        <w:separator/>
      </w:r>
    </w:p>
  </w:endnote>
  <w:endnote w:type="continuationSeparator" w:id="0">
    <w:p w:rsidR="00C83107" w:rsidRDefault="00C83107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07" w:rsidRDefault="00C83107" w:rsidP="00073F02">
      <w:r>
        <w:separator/>
      </w:r>
    </w:p>
  </w:footnote>
  <w:footnote w:type="continuationSeparator" w:id="0">
    <w:p w:rsidR="00C83107" w:rsidRDefault="00C83107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2B0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-456677</wp:posOffset>
          </wp:positionV>
          <wp:extent cx="7563600" cy="1070280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_pol_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1429"/>
    <w:multiLevelType w:val="hybridMultilevel"/>
    <w:tmpl w:val="59382F1C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7"/>
    <w:rsid w:val="00004629"/>
    <w:rsid w:val="00073F02"/>
    <w:rsid w:val="001C0C8C"/>
    <w:rsid w:val="001D2345"/>
    <w:rsid w:val="001F3E8F"/>
    <w:rsid w:val="001F666B"/>
    <w:rsid w:val="002536C0"/>
    <w:rsid w:val="00273F8E"/>
    <w:rsid w:val="00286C5C"/>
    <w:rsid w:val="002B0E82"/>
    <w:rsid w:val="002D3CAD"/>
    <w:rsid w:val="002D759D"/>
    <w:rsid w:val="00301AE4"/>
    <w:rsid w:val="00313FC2"/>
    <w:rsid w:val="00324CAE"/>
    <w:rsid w:val="003475AF"/>
    <w:rsid w:val="00396C72"/>
    <w:rsid w:val="003A26D7"/>
    <w:rsid w:val="003B5116"/>
    <w:rsid w:val="003C7253"/>
    <w:rsid w:val="003E1EC5"/>
    <w:rsid w:val="003E4B1D"/>
    <w:rsid w:val="004076DE"/>
    <w:rsid w:val="004110E3"/>
    <w:rsid w:val="0044599D"/>
    <w:rsid w:val="004661F8"/>
    <w:rsid w:val="00482A81"/>
    <w:rsid w:val="00503CDE"/>
    <w:rsid w:val="00520F13"/>
    <w:rsid w:val="00535D1F"/>
    <w:rsid w:val="00554CF7"/>
    <w:rsid w:val="005A5F4A"/>
    <w:rsid w:val="005E1C49"/>
    <w:rsid w:val="005F566B"/>
    <w:rsid w:val="00601704"/>
    <w:rsid w:val="00617487"/>
    <w:rsid w:val="00620B3E"/>
    <w:rsid w:val="00682612"/>
    <w:rsid w:val="006A2214"/>
    <w:rsid w:val="006A3B67"/>
    <w:rsid w:val="006B2204"/>
    <w:rsid w:val="006D0287"/>
    <w:rsid w:val="007016D6"/>
    <w:rsid w:val="00702EBE"/>
    <w:rsid w:val="00765C8A"/>
    <w:rsid w:val="00796F27"/>
    <w:rsid w:val="007A6A55"/>
    <w:rsid w:val="007C37A8"/>
    <w:rsid w:val="007D1A09"/>
    <w:rsid w:val="007D3A72"/>
    <w:rsid w:val="007D75A1"/>
    <w:rsid w:val="00814676"/>
    <w:rsid w:val="00821A5C"/>
    <w:rsid w:val="008303F4"/>
    <w:rsid w:val="008330C3"/>
    <w:rsid w:val="00842391"/>
    <w:rsid w:val="008D35E7"/>
    <w:rsid w:val="008E3C99"/>
    <w:rsid w:val="008F599D"/>
    <w:rsid w:val="008F66A6"/>
    <w:rsid w:val="00932645"/>
    <w:rsid w:val="00954DCC"/>
    <w:rsid w:val="00963AB5"/>
    <w:rsid w:val="00967BF0"/>
    <w:rsid w:val="00980742"/>
    <w:rsid w:val="0098214E"/>
    <w:rsid w:val="009C4A7A"/>
    <w:rsid w:val="009C6255"/>
    <w:rsid w:val="009D0AF8"/>
    <w:rsid w:val="00A21720"/>
    <w:rsid w:val="00A32C52"/>
    <w:rsid w:val="00A76E81"/>
    <w:rsid w:val="00AE138D"/>
    <w:rsid w:val="00B04105"/>
    <w:rsid w:val="00B2154D"/>
    <w:rsid w:val="00B32CC9"/>
    <w:rsid w:val="00B964C0"/>
    <w:rsid w:val="00BD009D"/>
    <w:rsid w:val="00BE19F2"/>
    <w:rsid w:val="00C2154E"/>
    <w:rsid w:val="00C274F4"/>
    <w:rsid w:val="00C8003B"/>
    <w:rsid w:val="00C83107"/>
    <w:rsid w:val="00CA6F66"/>
    <w:rsid w:val="00CC1695"/>
    <w:rsid w:val="00CE0B97"/>
    <w:rsid w:val="00CF6199"/>
    <w:rsid w:val="00D35B6A"/>
    <w:rsid w:val="00D437A8"/>
    <w:rsid w:val="00D50989"/>
    <w:rsid w:val="00D74B83"/>
    <w:rsid w:val="00D93259"/>
    <w:rsid w:val="00DB6D21"/>
    <w:rsid w:val="00DE56A2"/>
    <w:rsid w:val="00DF58B6"/>
    <w:rsid w:val="00E23BE5"/>
    <w:rsid w:val="00E56250"/>
    <w:rsid w:val="00E70E6B"/>
    <w:rsid w:val="00E75AAF"/>
    <w:rsid w:val="00E8069E"/>
    <w:rsid w:val="00EA288E"/>
    <w:rsid w:val="00EB0361"/>
    <w:rsid w:val="00EC3CEA"/>
    <w:rsid w:val="00F04FFD"/>
    <w:rsid w:val="00F831A7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6D7"/>
    <w:pPr>
      <w:widowControl w:val="0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widowControl/>
      <w:spacing w:before="240"/>
      <w:outlineLvl w:val="0"/>
    </w:pPr>
    <w:rPr>
      <w:rFonts w:ascii="Segoe UI" w:eastAsiaTheme="majorEastAsia" w:hAnsi="Segoe UI" w:cstheme="majorBidi"/>
      <w:b/>
      <w:color w:val="1AB9F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widowControl/>
      <w:spacing w:before="40"/>
      <w:outlineLvl w:val="1"/>
    </w:pPr>
    <w:rPr>
      <w:rFonts w:ascii="Segoe UI" w:eastAsiaTheme="majorEastAsia" w:hAnsi="Segoe UI" w:cstheme="majorBidi"/>
      <w:b/>
      <w:color w:val="0055BE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widowControl/>
      <w:spacing w:before="40"/>
      <w:outlineLvl w:val="2"/>
    </w:pPr>
    <w:rPr>
      <w:rFonts w:ascii="Segoe UI" w:eastAsiaTheme="majorEastAsia" w:hAnsi="Segoe UI" w:cstheme="majorBidi"/>
      <w:b/>
      <w:color w:val="FF6700"/>
      <w:sz w:val="24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widowControl/>
      <w:spacing w:before="40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  <w:lang w:val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widowControl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4"/>
      <w:szCs w:val="24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widowControl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widowControl/>
      <w:tabs>
        <w:tab w:val="center" w:pos="4703"/>
        <w:tab w:val="right" w:pos="9406"/>
      </w:tabs>
    </w:pPr>
    <w:rPr>
      <w:rFonts w:ascii="Segoe UI" w:eastAsiaTheme="minorHAnsi" w:hAnsi="Segoe UI" w:cstheme="minorBidi"/>
      <w:sz w:val="20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widowControl/>
      <w:tabs>
        <w:tab w:val="center" w:pos="4703"/>
        <w:tab w:val="right" w:pos="9406"/>
      </w:tabs>
    </w:pPr>
    <w:rPr>
      <w:rFonts w:ascii="Segoe UI" w:eastAsiaTheme="minorHAnsi" w:hAnsi="Segoe UI" w:cstheme="minorBidi"/>
      <w:sz w:val="20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pPr>
      <w:widowControl/>
    </w:pPr>
    <w:rPr>
      <w:rFonts w:ascii="Segoe UI" w:eastAsiaTheme="minorHAnsi" w:hAnsi="Segoe UI" w:cs="Segoe UI"/>
      <w:sz w:val="24"/>
      <w:szCs w:val="24"/>
      <w:lang w:val="pl-PL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widowControl/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rFonts w:ascii="Segoe UI" w:eastAsiaTheme="minorHAnsi" w:hAnsi="Segoe UI" w:cstheme="minorBidi"/>
      <w:i/>
      <w:iCs/>
      <w:color w:val="0055BE"/>
      <w:sz w:val="24"/>
      <w:szCs w:val="24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3A2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D7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4661F8"/>
    <w:rPr>
      <w:b/>
      <w:bCs/>
    </w:rPr>
  </w:style>
  <w:style w:type="paragraph" w:styleId="Akapitzlist">
    <w:name w:val="List Paragraph"/>
    <w:basedOn w:val="Normalny"/>
    <w:uiPriority w:val="34"/>
    <w:qFormat/>
    <w:rsid w:val="00F04FFD"/>
    <w:pPr>
      <w:widowControl/>
      <w:ind w:left="720"/>
      <w:contextualSpacing/>
    </w:pPr>
    <w:rPr>
      <w:rFonts w:eastAsia="Calibri" w:cs="Calibri"/>
      <w:sz w:val="20"/>
      <w:szCs w:val="20"/>
      <w:lang w:val="pl-PL" w:eastAsia="pl-PL"/>
    </w:rPr>
  </w:style>
  <w:style w:type="character" w:customStyle="1" w:styleId="textexposedshow">
    <w:name w:val="text_exposed_show"/>
    <w:basedOn w:val="Domylnaczcionkaakapitu"/>
    <w:rsid w:val="00F04FFD"/>
  </w:style>
  <w:style w:type="character" w:styleId="Odwoaniedokomentarza">
    <w:name w:val="annotation reference"/>
    <w:basedOn w:val="Domylnaczcionkaakapitu"/>
    <w:uiPriority w:val="99"/>
    <w:semiHidden/>
    <w:unhideWhenUsed/>
    <w:rsid w:val="00CF6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99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99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6D7"/>
    <w:pPr>
      <w:widowControl w:val="0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widowControl/>
      <w:spacing w:before="240"/>
      <w:outlineLvl w:val="0"/>
    </w:pPr>
    <w:rPr>
      <w:rFonts w:ascii="Segoe UI" w:eastAsiaTheme="majorEastAsia" w:hAnsi="Segoe UI" w:cstheme="majorBidi"/>
      <w:b/>
      <w:color w:val="1AB9F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widowControl/>
      <w:spacing w:before="40"/>
      <w:outlineLvl w:val="1"/>
    </w:pPr>
    <w:rPr>
      <w:rFonts w:ascii="Segoe UI" w:eastAsiaTheme="majorEastAsia" w:hAnsi="Segoe UI" w:cstheme="majorBidi"/>
      <w:b/>
      <w:color w:val="0055BE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widowControl/>
      <w:spacing w:before="40"/>
      <w:outlineLvl w:val="2"/>
    </w:pPr>
    <w:rPr>
      <w:rFonts w:ascii="Segoe UI" w:eastAsiaTheme="majorEastAsia" w:hAnsi="Segoe UI" w:cstheme="majorBidi"/>
      <w:b/>
      <w:color w:val="FF6700"/>
      <w:sz w:val="24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widowControl/>
      <w:spacing w:before="40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  <w:lang w:val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widowControl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4"/>
      <w:szCs w:val="24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widowControl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widowControl/>
      <w:tabs>
        <w:tab w:val="center" w:pos="4703"/>
        <w:tab w:val="right" w:pos="9406"/>
      </w:tabs>
    </w:pPr>
    <w:rPr>
      <w:rFonts w:ascii="Segoe UI" w:eastAsiaTheme="minorHAnsi" w:hAnsi="Segoe UI" w:cstheme="minorBidi"/>
      <w:sz w:val="20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widowControl/>
      <w:tabs>
        <w:tab w:val="center" w:pos="4703"/>
        <w:tab w:val="right" w:pos="9406"/>
      </w:tabs>
    </w:pPr>
    <w:rPr>
      <w:rFonts w:ascii="Segoe UI" w:eastAsiaTheme="minorHAnsi" w:hAnsi="Segoe UI" w:cstheme="minorBidi"/>
      <w:sz w:val="20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pPr>
      <w:widowControl/>
    </w:pPr>
    <w:rPr>
      <w:rFonts w:ascii="Segoe UI" w:eastAsiaTheme="minorHAnsi" w:hAnsi="Segoe UI" w:cs="Segoe UI"/>
      <w:sz w:val="24"/>
      <w:szCs w:val="24"/>
      <w:lang w:val="pl-PL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widowControl/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rFonts w:ascii="Segoe UI" w:eastAsiaTheme="minorHAnsi" w:hAnsi="Segoe UI" w:cstheme="minorBidi"/>
      <w:i/>
      <w:iCs/>
      <w:color w:val="0055BE"/>
      <w:sz w:val="24"/>
      <w:szCs w:val="24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3A2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D7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4661F8"/>
    <w:rPr>
      <w:b/>
      <w:bCs/>
    </w:rPr>
  </w:style>
  <w:style w:type="paragraph" w:styleId="Akapitzlist">
    <w:name w:val="List Paragraph"/>
    <w:basedOn w:val="Normalny"/>
    <w:uiPriority w:val="34"/>
    <w:qFormat/>
    <w:rsid w:val="00F04FFD"/>
    <w:pPr>
      <w:widowControl/>
      <w:ind w:left="720"/>
      <w:contextualSpacing/>
    </w:pPr>
    <w:rPr>
      <w:rFonts w:eastAsia="Calibri" w:cs="Calibri"/>
      <w:sz w:val="20"/>
      <w:szCs w:val="20"/>
      <w:lang w:val="pl-PL" w:eastAsia="pl-PL"/>
    </w:rPr>
  </w:style>
  <w:style w:type="character" w:customStyle="1" w:styleId="textexposedshow">
    <w:name w:val="text_exposed_show"/>
    <w:basedOn w:val="Domylnaczcionkaakapitu"/>
    <w:rsid w:val="00F04FFD"/>
  </w:style>
  <w:style w:type="character" w:styleId="Odwoaniedokomentarza">
    <w:name w:val="annotation reference"/>
    <w:basedOn w:val="Domylnaczcionkaakapitu"/>
    <w:uiPriority w:val="99"/>
    <w:semiHidden/>
    <w:unhideWhenUsed/>
    <w:rsid w:val="00CF6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99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99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kulinar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p.mt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EB215-DFF7-47C6-814C-62489349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Katarzyna Świderska</cp:lastModifiedBy>
  <cp:revision>6</cp:revision>
  <cp:lastPrinted>2019-07-16T07:15:00Z</cp:lastPrinted>
  <dcterms:created xsi:type="dcterms:W3CDTF">2019-09-29T17:08:00Z</dcterms:created>
  <dcterms:modified xsi:type="dcterms:W3CDTF">2019-10-03T05:43:00Z</dcterms:modified>
</cp:coreProperties>
</file>